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8B" w:rsidRDefault="0099348B" w:rsidP="0099348B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bCs/>
          <w:color w:val="000000"/>
          <w:sz w:val="21"/>
          <w:szCs w:val="21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000000"/>
          <w:sz w:val="21"/>
          <w:szCs w:val="21"/>
        </w:rPr>
        <w:t>Контакты:</w:t>
      </w:r>
    </w:p>
    <w:p w:rsidR="0099348B" w:rsidRDefault="0099348B" w:rsidP="0099348B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bCs/>
          <w:color w:val="000000"/>
          <w:sz w:val="21"/>
          <w:szCs w:val="21"/>
        </w:rPr>
      </w:pPr>
      <w:r>
        <w:rPr>
          <w:rFonts w:ascii="Verdana" w:hAnsi="Verdana" w:cs="Arial"/>
          <w:b/>
          <w:bCs/>
          <w:color w:val="000000"/>
          <w:sz w:val="21"/>
          <w:szCs w:val="21"/>
        </w:rPr>
        <w:t>Тел: +996(312)66-03-43</w:t>
      </w:r>
    </w:p>
    <w:p w:rsidR="0099348B" w:rsidRDefault="0099348B" w:rsidP="0099348B">
      <w:pPr>
        <w:pStyle w:val="a3"/>
        <w:pBdr>
          <w:top w:val="single" w:sz="2" w:space="0" w:color="auto"/>
          <w:left w:val="single" w:sz="2" w:space="8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bCs/>
          <w:color w:val="000000"/>
          <w:sz w:val="21"/>
          <w:szCs w:val="21"/>
        </w:rPr>
      </w:pPr>
      <w:r>
        <w:rPr>
          <w:rFonts w:ascii="Verdana" w:hAnsi="Verdana" w:cs="Arial"/>
          <w:b/>
          <w:bCs/>
          <w:color w:val="000000"/>
          <w:sz w:val="21"/>
          <w:szCs w:val="21"/>
        </w:rPr>
        <w:t>E-</w:t>
      </w:r>
      <w:proofErr w:type="spellStart"/>
      <w:r>
        <w:rPr>
          <w:rFonts w:ascii="Verdana" w:hAnsi="Verdana" w:cs="Arial"/>
          <w:b/>
          <w:bCs/>
          <w:color w:val="000000"/>
          <w:sz w:val="21"/>
          <w:szCs w:val="21"/>
        </w:rPr>
        <w:t>mail</w:t>
      </w:r>
      <w:proofErr w:type="spellEnd"/>
      <w:r>
        <w:rPr>
          <w:rFonts w:ascii="Verdana" w:hAnsi="Verdana" w:cs="Arial"/>
          <w:b/>
          <w:bCs/>
          <w:color w:val="000000"/>
          <w:sz w:val="21"/>
          <w:szCs w:val="21"/>
        </w:rPr>
        <w:t>: metrology@nism.gov.kg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jc w:val="center"/>
        <w:rPr>
          <w:rFonts w:ascii="Verdana" w:hAnsi="Verdana" w:cs="Arial"/>
          <w:color w:val="000000"/>
          <w:sz w:val="18"/>
          <w:szCs w:val="18"/>
        </w:rPr>
      </w:pPr>
      <w:r>
        <w:rPr>
          <w:rStyle w:val="statiya"/>
          <w:rFonts w:ascii="Verdana" w:hAnsi="Verdana" w:cs="Arial"/>
          <w:b/>
          <w:bCs/>
          <w:color w:val="000000"/>
          <w:sz w:val="18"/>
          <w:szCs w:val="18"/>
        </w:rPr>
        <w:t>Отдел метрологических работ Управления метрологии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jc w:val="center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в соответствии с возложенными на него задачами осуществляет следующие функции: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 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принятие участия в установлении единиц физических величин, допускаемых к применению в Кыргызской Республике и утверждении национальных и исходных единиц физических величин;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ведение государственного реестра средств измерений, стандартных образцов состава и свойств веществ и материалов Кыргызской Республики;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утверждение типа средств измерений и признание утвержденного типа средств измерений;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  ведение государственного реестра средств измерений, стандартных образцов состава и свойств веществ и материалов;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участие в предоставлении права на проведение испытаний средств измерений с целью утверждения типа или поверки средств измерений метрологическим службам юридических лиц;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проведение работ по предоставлению права поверки средств измерений территориальным подразделениям ЦСМ;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разработка (или принятие участия) и аттестация методик выполнения измерений;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проведение метрологической экспертизы документов по метрологии;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проведение работ по аттестации методик выполнения измерений;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организация работ по изготовлению и гашению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поверительных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клейм;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проведение работ по аттестации поверителей средств измерений;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осуществление методической и консультационной помощи организациям, учреждениям, предприятиям и другим потребителям по вопросам метрологии;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проведение работ по взаимному признанию эталонов, сертификатов калибровки и измерений в рамках двух- и многосторонних соглашений;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подготовка аналитического, информационного материала по вопросам метрологии;</w:t>
      </w:r>
    </w:p>
    <w:p w:rsidR="0099348B" w:rsidRDefault="0099348B" w:rsidP="0099348B">
      <w:pPr>
        <w:pStyle w:val="statiya1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 участие в деятельности региональных и международных организаций по метрологии.</w:t>
      </w:r>
    </w:p>
    <w:p w:rsidR="0099348B" w:rsidRPr="003C20F4" w:rsidRDefault="0099348B"/>
    <w:sectPr w:rsidR="0099348B" w:rsidRPr="003C20F4" w:rsidSect="003C20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B3"/>
    <w:rsid w:val="001C7DF3"/>
    <w:rsid w:val="003C20F4"/>
    <w:rsid w:val="00476DD6"/>
    <w:rsid w:val="004B06B3"/>
    <w:rsid w:val="0069439E"/>
    <w:rsid w:val="0099348B"/>
    <w:rsid w:val="00DA110F"/>
    <w:rsid w:val="00E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7196"/>
  <w15:docId w15:val="{8E5FA12A-8EB4-4D98-8F1D-5039AE36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iya1">
    <w:name w:val="statiya1"/>
    <w:basedOn w:val="a"/>
    <w:rsid w:val="0047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iya">
    <w:name w:val="statiya"/>
    <w:basedOn w:val="a0"/>
    <w:rsid w:val="00476DD6"/>
  </w:style>
  <w:style w:type="paragraph" w:styleId="a3">
    <w:name w:val="Normal (Web)"/>
    <w:basedOn w:val="a"/>
    <w:uiPriority w:val="99"/>
    <w:semiHidden/>
    <w:unhideWhenUsed/>
    <w:rsid w:val="0047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DD6"/>
    <w:rPr>
      <w:color w:val="0000FF" w:themeColor="hyperlink"/>
      <w:u w:val="single"/>
    </w:rPr>
  </w:style>
  <w:style w:type="character" w:customStyle="1" w:styleId="zagolovokstati">
    <w:name w:val="zagolovokstati"/>
    <w:basedOn w:val="a0"/>
    <w:rsid w:val="0099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3571">
          <w:marLeft w:val="0"/>
          <w:marRight w:val="-18928"/>
          <w:marTop w:val="34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7544346">
          <w:marLeft w:val="0"/>
          <w:marRight w:val="-18928"/>
          <w:marTop w:val="637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0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0808-5876-4339-A9B1-BCAFDDB9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Alexandra Puzikova</cp:lastModifiedBy>
  <cp:revision>2</cp:revision>
  <dcterms:created xsi:type="dcterms:W3CDTF">2022-05-17T15:24:00Z</dcterms:created>
  <dcterms:modified xsi:type="dcterms:W3CDTF">2022-05-17T15:24:00Z</dcterms:modified>
</cp:coreProperties>
</file>